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407C" w14:textId="77777777" w:rsidR="00A934FD" w:rsidRDefault="00A934FD" w:rsidP="00A934FD">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23DEBA80"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p>
    <w:p w14:paraId="32A59818"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15C89129" w14:textId="77777777" w:rsidR="00A934FD" w:rsidRDefault="00A934FD" w:rsidP="00A934FD">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1、招标标的：此次招租房屋位于济南市历城区工业南路329号汽车东站候车厅</w:t>
      </w:r>
      <w:proofErr w:type="gramStart"/>
      <w:r>
        <w:rPr>
          <w:rFonts w:ascii="仿宋_GB2312" w:eastAsia="仿宋_GB2312" w:hAnsi="仿宋" w:cs="仿宋" w:hint="eastAsia"/>
          <w:bCs/>
          <w:color w:val="272727"/>
          <w:kern w:val="0"/>
          <w:sz w:val="32"/>
          <w:szCs w:val="32"/>
        </w:rPr>
        <w:t>北侧商</w:t>
      </w:r>
      <w:proofErr w:type="gramEnd"/>
      <w:r>
        <w:rPr>
          <w:rFonts w:ascii="仿宋_GB2312" w:eastAsia="仿宋_GB2312" w:hAnsi="仿宋" w:cs="仿宋" w:hint="eastAsia"/>
          <w:bCs/>
          <w:color w:val="272727"/>
          <w:kern w:val="0"/>
          <w:sz w:val="32"/>
          <w:szCs w:val="32"/>
        </w:rPr>
        <w:t>铺及训练场地，建筑面积380平方米。</w:t>
      </w:r>
    </w:p>
    <w:p w14:paraId="4A758D7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1AC0D13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722713A7"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029E45A"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1、投标押金：人民币壹万元整。</w:t>
      </w:r>
    </w:p>
    <w:p w14:paraId="422A461C"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Pr>
          <w:rFonts w:ascii="仿宋_GB2312" w:eastAsia="仿宋_GB2312" w:hAnsi="仿宋" w:cs="仿宋"/>
          <w:bCs/>
          <w:color w:val="272727"/>
          <w:kern w:val="0"/>
          <w:sz w:val="32"/>
          <w:szCs w:val="32"/>
        </w:rPr>
        <w:t>7</w:t>
      </w:r>
      <w:r>
        <w:rPr>
          <w:rFonts w:ascii="仿宋_GB2312" w:eastAsia="仿宋_GB2312" w:hAnsi="仿宋" w:cs="仿宋" w:hint="eastAsia"/>
          <w:bCs/>
          <w:color w:val="272727"/>
          <w:kern w:val="0"/>
          <w:sz w:val="32"/>
          <w:szCs w:val="32"/>
        </w:rPr>
        <w:t>个自然日。地点：天桥区凤凰山路106号。</w:t>
      </w:r>
    </w:p>
    <w:p w14:paraId="6AD06BD9"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58C64F34"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4AD962F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10B69F3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4906894C"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1ACE08AC"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6D2F5CB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4D04B517"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8A420AD"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标底：48万元/年。采取两轮报价，取不低于标底的最高报价者为中标人。</w:t>
      </w:r>
    </w:p>
    <w:p w14:paraId="5B866736"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4E325EB4"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投标结束后，中标者的壹万元</w:t>
      </w:r>
      <w:r w:rsidRPr="00D81C14">
        <w:rPr>
          <w:rFonts w:ascii="仿宋_GB2312" w:eastAsia="仿宋_GB2312" w:hAnsi="仿宋" w:cs="仿宋" w:hint="eastAsia"/>
          <w:bCs/>
          <w:color w:val="272727"/>
          <w:kern w:val="0"/>
          <w:sz w:val="32"/>
          <w:szCs w:val="32"/>
        </w:rPr>
        <w:t>投标保证金</w:t>
      </w:r>
      <w:r>
        <w:rPr>
          <w:rFonts w:ascii="仿宋_GB2312" w:eastAsia="仿宋_GB2312" w:hAnsi="仿宋" w:cs="仿宋" w:hint="eastAsia"/>
          <w:bCs/>
          <w:color w:val="272727"/>
          <w:kern w:val="0"/>
          <w:sz w:val="32"/>
          <w:szCs w:val="32"/>
        </w:rPr>
        <w:t>转为履约保证金，未中标者的</w:t>
      </w:r>
      <w:r w:rsidRPr="00D81C14">
        <w:rPr>
          <w:rFonts w:ascii="仿宋_GB2312" w:eastAsia="仿宋_GB2312" w:hAnsi="仿宋" w:cs="仿宋" w:hint="eastAsia"/>
          <w:bCs/>
          <w:color w:val="272727"/>
          <w:kern w:val="0"/>
          <w:sz w:val="32"/>
          <w:szCs w:val="32"/>
        </w:rPr>
        <w:t>投标保证金</w:t>
      </w:r>
      <w:r>
        <w:rPr>
          <w:rFonts w:ascii="仿宋_GB2312" w:eastAsia="仿宋_GB2312" w:hAnsi="仿宋" w:cs="仿宋" w:hint="eastAsia"/>
          <w:bCs/>
          <w:color w:val="272727"/>
          <w:kern w:val="0"/>
          <w:sz w:val="32"/>
          <w:szCs w:val="32"/>
        </w:rPr>
        <w:t>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7D68024B"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1A2CEE76"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48C4D80B"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42A0FA2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34A9BA6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6E60F481"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1890F911"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0CAFD2ED"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503B8817"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16E0CAD3"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48D1CCC7"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33A9DD1D"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16946DD1"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38980081"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p>
    <w:p w14:paraId="57459AF4" w14:textId="3436E265"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458C1859" w14:textId="041BA934" w:rsidR="002F1F8C" w:rsidRPr="005E7E31" w:rsidRDefault="00A934FD" w:rsidP="00A934FD">
      <w:pPr>
        <w:ind w:firstLineChars="1200" w:firstLine="3840"/>
      </w:pPr>
      <w:r>
        <w:rPr>
          <w:rFonts w:ascii="仿宋_GB2312" w:eastAsia="仿宋_GB2312" w:hAnsi="仿宋" w:cs="仿宋" w:hint="eastAsia"/>
          <w:bCs/>
          <w:color w:val="272727"/>
          <w:kern w:val="0"/>
          <w:sz w:val="32"/>
          <w:szCs w:val="32"/>
        </w:rPr>
        <w:t>2024年2月26日</w:t>
      </w:r>
      <w:r>
        <w:rPr>
          <w:rFonts w:ascii="仿宋_GB2312" w:eastAsia="仿宋_GB2312" w:hAnsi="仿宋" w:cs="仿宋" w:hint="eastAsia"/>
          <w:bCs/>
          <w:color w:val="272727"/>
          <w:kern w:val="0"/>
          <w:sz w:val="32"/>
          <w:szCs w:val="32"/>
        </w:rPr>
        <w:t xml:space="preserve"> </w:t>
      </w:r>
    </w:p>
    <w:sectPr w:rsidR="002F1F8C" w:rsidRPr="005E7E31" w:rsidSect="00B37FD0">
      <w:pgSz w:w="11906" w:h="16838"/>
      <w:pgMar w:top="1588" w:right="141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DA17" w14:textId="77777777" w:rsidR="00B37FD0" w:rsidRDefault="00B37FD0" w:rsidP="00A934FD">
      <w:r>
        <w:separator/>
      </w:r>
    </w:p>
  </w:endnote>
  <w:endnote w:type="continuationSeparator" w:id="0">
    <w:p w14:paraId="51B0C1CE" w14:textId="77777777" w:rsidR="00B37FD0" w:rsidRDefault="00B37FD0" w:rsidP="00A9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D110" w14:textId="77777777" w:rsidR="00B37FD0" w:rsidRDefault="00B37FD0" w:rsidP="00A934FD">
      <w:r>
        <w:separator/>
      </w:r>
    </w:p>
  </w:footnote>
  <w:footnote w:type="continuationSeparator" w:id="0">
    <w:p w14:paraId="1BD0F88E" w14:textId="77777777" w:rsidR="00B37FD0" w:rsidRDefault="00B37FD0" w:rsidP="00A93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DD"/>
    <w:rsid w:val="002F1F8C"/>
    <w:rsid w:val="005E7E31"/>
    <w:rsid w:val="008E44DD"/>
    <w:rsid w:val="00A934FD"/>
    <w:rsid w:val="00B37FD0"/>
    <w:rsid w:val="00B9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E223"/>
  <w15:chartTrackingRefBased/>
  <w15:docId w15:val="{D345F5C7-4F71-4B8F-9EA4-184AE440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4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link w:val="1-0"/>
    <w:qFormat/>
    <w:rsid w:val="00B951A1"/>
    <w:rPr>
      <w:rFonts w:asciiTheme="minorHAnsi" w:eastAsia="方正小标宋简体" w:hAnsiTheme="minorHAnsi" w:cstheme="minorBidi"/>
      <w:b/>
      <w:sz w:val="44"/>
      <w:szCs w:val="22"/>
    </w:rPr>
  </w:style>
  <w:style w:type="character" w:customStyle="1" w:styleId="1-0">
    <w:name w:val="1-标题 字符"/>
    <w:basedOn w:val="a0"/>
    <w:link w:val="1-"/>
    <w:rsid w:val="00B951A1"/>
    <w:rPr>
      <w:rFonts w:eastAsia="方正小标宋简体"/>
      <w:b/>
      <w:sz w:val="44"/>
    </w:rPr>
  </w:style>
  <w:style w:type="paragraph" w:styleId="a3">
    <w:name w:val="header"/>
    <w:basedOn w:val="a"/>
    <w:link w:val="a4"/>
    <w:uiPriority w:val="99"/>
    <w:unhideWhenUsed/>
    <w:rsid w:val="00A934F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34FD"/>
    <w:rPr>
      <w:sz w:val="18"/>
      <w:szCs w:val="18"/>
    </w:rPr>
  </w:style>
  <w:style w:type="paragraph" w:styleId="a5">
    <w:name w:val="footer"/>
    <w:basedOn w:val="a"/>
    <w:link w:val="a6"/>
    <w:uiPriority w:val="99"/>
    <w:unhideWhenUsed/>
    <w:rsid w:val="00A934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34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2</cp:revision>
  <dcterms:created xsi:type="dcterms:W3CDTF">2024-02-28T08:14:00Z</dcterms:created>
  <dcterms:modified xsi:type="dcterms:W3CDTF">2024-02-28T08:18:00Z</dcterms:modified>
</cp:coreProperties>
</file>