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EEC" w:rsidRDefault="00DD6344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枣庄好运游客运有限</w:t>
      </w:r>
      <w:r>
        <w:rPr>
          <w:rFonts w:asciiTheme="minorEastAsia" w:hAnsiTheme="minorEastAsia" w:hint="eastAsia"/>
          <w:sz w:val="44"/>
          <w:szCs w:val="44"/>
        </w:rPr>
        <w:t>公司</w:t>
      </w:r>
      <w:r>
        <w:rPr>
          <w:rFonts w:asciiTheme="minorEastAsia" w:hAnsiTheme="minorEastAsia" w:hint="eastAsia"/>
          <w:sz w:val="44"/>
          <w:szCs w:val="44"/>
        </w:rPr>
        <w:t>202</w:t>
      </w:r>
      <w:r>
        <w:rPr>
          <w:rFonts w:asciiTheme="minorEastAsia" w:hAnsiTheme="minorEastAsia" w:hint="eastAsia"/>
          <w:sz w:val="44"/>
          <w:szCs w:val="44"/>
        </w:rPr>
        <w:t>2</w:t>
      </w:r>
      <w:r w:rsidR="008F7BFE">
        <w:rPr>
          <w:rFonts w:asciiTheme="minorEastAsia" w:hAnsiTheme="minorEastAsia" w:hint="eastAsia"/>
          <w:sz w:val="44"/>
          <w:szCs w:val="44"/>
        </w:rPr>
        <w:t>年</w:t>
      </w:r>
      <w:r>
        <w:rPr>
          <w:rFonts w:asciiTheme="minorEastAsia" w:hAnsiTheme="minorEastAsia" w:hint="eastAsia"/>
          <w:sz w:val="44"/>
          <w:szCs w:val="44"/>
        </w:rPr>
        <w:t>信息</w:t>
      </w:r>
      <w:r w:rsidR="008F7BFE">
        <w:rPr>
          <w:rFonts w:asciiTheme="minorEastAsia" w:hAnsiTheme="minorEastAsia" w:hint="eastAsia"/>
          <w:sz w:val="44"/>
          <w:szCs w:val="44"/>
        </w:rPr>
        <w:t>公告</w:t>
      </w:r>
      <w:bookmarkStart w:id="0" w:name="_GoBack"/>
      <w:bookmarkEnd w:id="0"/>
    </w:p>
    <w:p w:rsidR="00996EEC" w:rsidRDefault="00996EEC">
      <w:pPr>
        <w:rPr>
          <w:sz w:val="32"/>
          <w:szCs w:val="32"/>
        </w:rPr>
      </w:pPr>
    </w:p>
    <w:p w:rsidR="00996EEC" w:rsidRDefault="00DD6344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一、企业基本信息</w:t>
      </w:r>
      <w:r>
        <w:rPr>
          <w:rFonts w:ascii="黑体" w:eastAsia="黑体" w:hint="eastAsia"/>
          <w:sz w:val="32"/>
          <w:szCs w:val="32"/>
        </w:rPr>
        <w:t xml:space="preserve"> </w:t>
      </w:r>
    </w:p>
    <w:p w:rsidR="00996EEC" w:rsidRDefault="00DD634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（一）企业基本信息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996EEC" w:rsidRPr="008F7BFE" w:rsidRDefault="00DD6344">
      <w:pPr>
        <w:widowControl/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公司名称：</w:t>
      </w:r>
      <w:r w:rsidRPr="008F7BFE">
        <w:rPr>
          <w:rFonts w:ascii="仿宋_GB2312" w:eastAsia="仿宋_GB2312" w:hAnsi="仿宋" w:cs="仿宋" w:hint="eastAsia"/>
          <w:color w:val="000000"/>
          <w:kern w:val="0"/>
          <w:sz w:val="31"/>
          <w:szCs w:val="31"/>
          <w:lang w:bidi="ar"/>
        </w:rPr>
        <w:t>枣庄好运游客运有限公司</w:t>
      </w:r>
    </w:p>
    <w:p w:rsidR="00996EEC" w:rsidRDefault="00DD634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法定代表人：</w:t>
      </w:r>
      <w:r>
        <w:rPr>
          <w:rFonts w:ascii="仿宋_GB2312" w:eastAsia="仿宋_GB2312" w:hint="eastAsia"/>
          <w:sz w:val="32"/>
          <w:szCs w:val="32"/>
        </w:rPr>
        <w:t>刘栋</w:t>
      </w:r>
    </w:p>
    <w:p w:rsidR="00996EEC" w:rsidRDefault="00DD634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统一社会信用代码：</w:t>
      </w:r>
      <w:r>
        <w:rPr>
          <w:rFonts w:ascii="仿宋_GB2312" w:eastAsia="仿宋_GB2312" w:hint="eastAsia"/>
          <w:sz w:val="32"/>
          <w:szCs w:val="32"/>
        </w:rPr>
        <w:t>913704033446573569</w:t>
      </w:r>
    </w:p>
    <w:p w:rsidR="00996EEC" w:rsidRDefault="00DD6344">
      <w:pPr>
        <w:spacing w:line="560" w:lineRule="exact"/>
        <w:ind w:left="1600" w:hangingChars="500" w:hanging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注册资本：</w:t>
      </w:r>
      <w:r>
        <w:rPr>
          <w:rFonts w:ascii="仿宋_GB2312" w:eastAsia="仿宋_GB2312" w:hint="eastAsia"/>
          <w:sz w:val="32"/>
          <w:szCs w:val="32"/>
        </w:rPr>
        <w:t>500</w:t>
      </w:r>
      <w:r>
        <w:rPr>
          <w:rFonts w:ascii="仿宋_GB2312" w:eastAsia="仿宋_GB2312" w:hint="eastAsia"/>
          <w:sz w:val="32"/>
          <w:szCs w:val="32"/>
        </w:rPr>
        <w:t>万</w:t>
      </w:r>
      <w:r>
        <w:rPr>
          <w:rFonts w:ascii="仿宋_GB2312" w:eastAsia="仿宋_GB2312" w:hint="eastAsia"/>
          <w:sz w:val="32"/>
          <w:szCs w:val="32"/>
        </w:rPr>
        <w:t>元</w:t>
      </w:r>
    </w:p>
    <w:p w:rsidR="00996EEC" w:rsidRDefault="00DD6344">
      <w:pPr>
        <w:spacing w:line="560" w:lineRule="exact"/>
        <w:ind w:left="1600" w:hangingChars="500" w:hanging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注册地址：枣庄市</w:t>
      </w:r>
      <w:proofErr w:type="gramStart"/>
      <w:r>
        <w:rPr>
          <w:rFonts w:ascii="仿宋_GB2312" w:eastAsia="仿宋_GB2312" w:hint="eastAsia"/>
          <w:sz w:val="32"/>
          <w:szCs w:val="32"/>
        </w:rPr>
        <w:t>薛</w:t>
      </w:r>
      <w:proofErr w:type="gramEnd"/>
      <w:r>
        <w:rPr>
          <w:rFonts w:ascii="仿宋_GB2312" w:eastAsia="仿宋_GB2312" w:hint="eastAsia"/>
          <w:sz w:val="32"/>
          <w:szCs w:val="32"/>
        </w:rPr>
        <w:t>城区沙沟</w:t>
      </w:r>
      <w:proofErr w:type="gramStart"/>
      <w:r>
        <w:rPr>
          <w:rFonts w:ascii="仿宋_GB2312" w:eastAsia="仿宋_GB2312" w:hint="eastAsia"/>
          <w:sz w:val="32"/>
          <w:szCs w:val="32"/>
        </w:rPr>
        <w:t>镇北常庄</w:t>
      </w:r>
      <w:proofErr w:type="gramEnd"/>
      <w:r>
        <w:rPr>
          <w:rFonts w:ascii="仿宋_GB2312" w:eastAsia="仿宋_GB2312" w:hint="eastAsia"/>
          <w:sz w:val="32"/>
          <w:szCs w:val="32"/>
        </w:rPr>
        <w:t>村村西</w:t>
      </w:r>
      <w:proofErr w:type="gramStart"/>
      <w:r>
        <w:rPr>
          <w:rFonts w:ascii="仿宋_GB2312" w:eastAsia="仿宋_GB2312" w:hint="eastAsia"/>
          <w:sz w:val="32"/>
          <w:szCs w:val="32"/>
        </w:rPr>
        <w:t>郯薛</w:t>
      </w:r>
      <w:proofErr w:type="gramEnd"/>
      <w:r>
        <w:rPr>
          <w:rFonts w:ascii="仿宋_GB2312" w:eastAsia="仿宋_GB2312" w:hint="eastAsia"/>
          <w:sz w:val="32"/>
          <w:szCs w:val="32"/>
        </w:rPr>
        <w:t>路路北</w:t>
      </w:r>
      <w:r>
        <w:rPr>
          <w:rFonts w:ascii="仿宋_GB2312" w:eastAsia="仿宋_GB2312" w:hint="eastAsia"/>
          <w:sz w:val="32"/>
          <w:szCs w:val="32"/>
        </w:rPr>
        <w:t>600</w:t>
      </w:r>
      <w:r>
        <w:rPr>
          <w:rFonts w:ascii="仿宋_GB2312" w:eastAsia="仿宋_GB2312" w:hint="eastAsia"/>
          <w:sz w:val="32"/>
          <w:szCs w:val="32"/>
        </w:rPr>
        <w:t>米处</w:t>
      </w:r>
    </w:p>
    <w:p w:rsidR="00996EEC" w:rsidRDefault="00DD6344">
      <w:pPr>
        <w:spacing w:line="560" w:lineRule="exact"/>
        <w:ind w:left="1600" w:hangingChars="500" w:hanging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经营范围：</w:t>
      </w:r>
      <w:r>
        <w:rPr>
          <w:rFonts w:ascii="仿宋_GB2312" w:eastAsia="仿宋_GB2312" w:hint="eastAsia"/>
          <w:sz w:val="32"/>
          <w:szCs w:val="32"/>
        </w:rPr>
        <w:t>车辆租赁、旅游包车、通勤班车服务。（依法须</w:t>
      </w:r>
    </w:p>
    <w:p w:rsidR="00996EEC" w:rsidRDefault="00DD634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经批准的项目，经相关部门批准后方可开展经营活动）</w:t>
      </w:r>
    </w:p>
    <w:p w:rsidR="00996EEC" w:rsidRDefault="00DD6344">
      <w:pPr>
        <w:spacing w:line="560" w:lineRule="exact"/>
        <w:ind w:left="1600" w:hangingChars="500" w:hanging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办公地址：枣庄市</w:t>
      </w:r>
      <w:proofErr w:type="gramStart"/>
      <w:r>
        <w:rPr>
          <w:rFonts w:ascii="仿宋_GB2312" w:eastAsia="仿宋_GB2312" w:hint="eastAsia"/>
          <w:sz w:val="32"/>
          <w:szCs w:val="32"/>
        </w:rPr>
        <w:t>薛</w:t>
      </w:r>
      <w:proofErr w:type="gramEnd"/>
      <w:r>
        <w:rPr>
          <w:rFonts w:ascii="仿宋_GB2312" w:eastAsia="仿宋_GB2312" w:hint="eastAsia"/>
          <w:sz w:val="32"/>
          <w:szCs w:val="32"/>
        </w:rPr>
        <w:t>城区沙沟</w:t>
      </w:r>
      <w:proofErr w:type="gramStart"/>
      <w:r>
        <w:rPr>
          <w:rFonts w:ascii="仿宋_GB2312" w:eastAsia="仿宋_GB2312" w:hint="eastAsia"/>
          <w:sz w:val="32"/>
          <w:szCs w:val="32"/>
        </w:rPr>
        <w:t>镇北常庄</w:t>
      </w:r>
      <w:proofErr w:type="gramEnd"/>
      <w:r>
        <w:rPr>
          <w:rFonts w:ascii="仿宋_GB2312" w:eastAsia="仿宋_GB2312" w:hint="eastAsia"/>
          <w:sz w:val="32"/>
          <w:szCs w:val="32"/>
        </w:rPr>
        <w:t>村村西</w:t>
      </w:r>
      <w:proofErr w:type="gramStart"/>
      <w:r>
        <w:rPr>
          <w:rFonts w:ascii="仿宋_GB2312" w:eastAsia="仿宋_GB2312" w:hint="eastAsia"/>
          <w:sz w:val="32"/>
          <w:szCs w:val="32"/>
        </w:rPr>
        <w:t>郯薛</w:t>
      </w:r>
      <w:proofErr w:type="gramEnd"/>
      <w:r>
        <w:rPr>
          <w:rFonts w:ascii="仿宋_GB2312" w:eastAsia="仿宋_GB2312" w:hint="eastAsia"/>
          <w:sz w:val="32"/>
          <w:szCs w:val="32"/>
        </w:rPr>
        <w:t>路路北</w:t>
      </w:r>
      <w:r>
        <w:rPr>
          <w:rFonts w:ascii="仿宋_GB2312" w:eastAsia="仿宋_GB2312" w:hint="eastAsia"/>
          <w:sz w:val="32"/>
          <w:szCs w:val="32"/>
        </w:rPr>
        <w:t>600</w:t>
      </w:r>
      <w:r>
        <w:rPr>
          <w:rFonts w:ascii="仿宋_GB2312" w:eastAsia="仿宋_GB2312" w:hint="eastAsia"/>
          <w:sz w:val="32"/>
          <w:szCs w:val="32"/>
        </w:rPr>
        <w:t>米处</w:t>
      </w:r>
    </w:p>
    <w:p w:rsidR="00996EEC" w:rsidRDefault="00DD634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  <w:r>
        <w:rPr>
          <w:rFonts w:ascii="仿宋_GB2312" w:eastAsia="仿宋_GB2312" w:hint="eastAsia"/>
          <w:sz w:val="32"/>
          <w:szCs w:val="32"/>
        </w:rPr>
        <w:t>277000</w:t>
      </w:r>
    </w:p>
    <w:p w:rsidR="00996EEC" w:rsidRDefault="00DD634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（二）公司简介</w:t>
      </w:r>
    </w:p>
    <w:p w:rsidR="00996EEC" w:rsidRDefault="00DD634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公司股东：</w:t>
      </w:r>
      <w:r>
        <w:rPr>
          <w:rFonts w:ascii="仿宋_GB2312" w:eastAsia="仿宋_GB2312" w:hint="eastAsia"/>
          <w:sz w:val="32"/>
          <w:szCs w:val="32"/>
        </w:rPr>
        <w:t>山东交运旅游集团有限公司</w:t>
      </w:r>
    </w:p>
    <w:p w:rsidR="00996EEC" w:rsidRDefault="00DD634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出资额：</w:t>
      </w:r>
      <w:r>
        <w:rPr>
          <w:rFonts w:ascii="仿宋_GB2312" w:eastAsia="仿宋_GB2312" w:hint="eastAsia"/>
          <w:sz w:val="32"/>
          <w:szCs w:val="32"/>
        </w:rPr>
        <w:t>500</w:t>
      </w:r>
      <w:r>
        <w:rPr>
          <w:rFonts w:ascii="仿宋_GB2312" w:eastAsia="仿宋_GB2312" w:hint="eastAsia"/>
          <w:sz w:val="32"/>
          <w:szCs w:val="32"/>
        </w:rPr>
        <w:t>万元</w:t>
      </w:r>
    </w:p>
    <w:p w:rsidR="00996EEC" w:rsidRDefault="00DD634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持股比例：</w:t>
      </w:r>
      <w:r>
        <w:rPr>
          <w:rFonts w:ascii="仿宋_GB2312" w:eastAsia="仿宋_GB2312" w:hint="eastAsia"/>
          <w:sz w:val="32"/>
          <w:szCs w:val="32"/>
        </w:rPr>
        <w:t>100%</w:t>
      </w:r>
    </w:p>
    <w:p w:rsidR="00996EEC" w:rsidRDefault="00DD634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公司治理及管理架构：</w:t>
      </w:r>
    </w:p>
    <w:p w:rsidR="00996EEC" w:rsidRDefault="00DD634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公司设执行董事（总经理）一名，下设综合部。</w:t>
      </w:r>
    </w:p>
    <w:p w:rsidR="00996EEC" w:rsidRDefault="00DD6344">
      <w:pPr>
        <w:numPr>
          <w:ilvl w:val="0"/>
          <w:numId w:val="1"/>
        </w:num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企业重点经营情况</w:t>
      </w:r>
      <w:r>
        <w:rPr>
          <w:rFonts w:ascii="黑体" w:eastAsia="黑体" w:hint="eastAsia"/>
          <w:sz w:val="32"/>
          <w:szCs w:val="32"/>
        </w:rPr>
        <w:t xml:space="preserve"> </w:t>
      </w:r>
    </w:p>
    <w:p w:rsidR="00996EEC" w:rsidRDefault="00DD6344">
      <w:pPr>
        <w:autoSpaceDE w:val="0"/>
        <w:spacing w:line="560" w:lineRule="exact"/>
        <w:ind w:firstLineChars="200" w:firstLine="640"/>
        <w:rPr>
          <w:rFonts w:ascii="黑体"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2022</w:t>
      </w:r>
      <w:r>
        <w:rPr>
          <w:rFonts w:ascii="仿宋" w:eastAsia="仿宋" w:hAnsi="仿宋" w:hint="eastAsia"/>
          <w:sz w:val="32"/>
          <w:szCs w:val="32"/>
        </w:rPr>
        <w:t>年，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枣庄好运游客运有限公司经营集约车辆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49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辆，主要运营山东能源枣矿集团及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下属高煤公司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、蒋庄煤矿、新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安煤业、三河口煤矿、枣矿物流等近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枣矿单位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职工通勤班车和公务租赁用车业务。在做好通勤班车服务的同时，加强和服务单位的密切沟通联系，利用班车空闲时机，</w:t>
      </w:r>
      <w:r>
        <w:rPr>
          <w:rFonts w:ascii="仿宋_GB2312" w:eastAsia="仿宋_GB2312" w:hAnsi="仿宋_GB2312" w:cs="仿宋_GB2312" w:hint="eastAsia"/>
          <w:sz w:val="32"/>
          <w:szCs w:val="32"/>
        </w:rPr>
        <w:t>积极拓展市场，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深挖枣矿资源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，利用产业优势，找准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找实服务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项目，提高车辆利用率。报告期内，按</w:t>
      </w:r>
      <w:r w:rsidR="008F7BFE">
        <w:rPr>
          <w:rFonts w:ascii="仿宋_GB2312" w:eastAsia="仿宋_GB2312" w:hAnsi="仿宋_GB2312" w:cs="仿宋_GB2312" w:hint="eastAsia"/>
          <w:sz w:val="32"/>
          <w:szCs w:val="32"/>
        </w:rPr>
        <w:t>照枣庄市交通局、枣庄市行政</w:t>
      </w:r>
      <w:proofErr w:type="gramStart"/>
      <w:r w:rsidR="008F7BFE">
        <w:rPr>
          <w:rFonts w:ascii="仿宋_GB2312" w:eastAsia="仿宋_GB2312" w:hAnsi="仿宋_GB2312" w:cs="仿宋_GB2312" w:hint="eastAsia"/>
          <w:sz w:val="32"/>
          <w:szCs w:val="32"/>
        </w:rPr>
        <w:t>审批局</w:t>
      </w:r>
      <w:proofErr w:type="gramEnd"/>
      <w:r w:rsidR="008F7BFE">
        <w:rPr>
          <w:rFonts w:ascii="仿宋_GB2312" w:eastAsia="仿宋_GB2312" w:hAnsi="仿宋_GB2312" w:cs="仿宋_GB2312" w:hint="eastAsia"/>
          <w:sz w:val="32"/>
          <w:szCs w:val="32"/>
        </w:rPr>
        <w:t>规定，枣庄好运游客运有限公司成功办理</w:t>
      </w:r>
      <w:r>
        <w:rPr>
          <w:rFonts w:ascii="仿宋_GB2312" w:eastAsia="仿宋_GB2312" w:hAnsi="仿宋_GB2312" w:cs="仿宋_GB2312" w:hint="eastAsia"/>
          <w:sz w:val="32"/>
          <w:szCs w:val="32"/>
        </w:rPr>
        <w:t>道路运输许可证。</w:t>
      </w:r>
    </w:p>
    <w:p w:rsidR="00996EEC" w:rsidRDefault="00DD6344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三、公司重大事项</w:t>
      </w:r>
      <w:r>
        <w:rPr>
          <w:rFonts w:ascii="黑体" w:eastAsia="黑体" w:hint="eastAsia"/>
          <w:sz w:val="32"/>
          <w:szCs w:val="32"/>
        </w:rPr>
        <w:t xml:space="preserve"> </w:t>
      </w:r>
    </w:p>
    <w:p w:rsidR="00996EEC" w:rsidRDefault="00DD634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  <w:r w:rsidR="008F7BFE">
        <w:rPr>
          <w:rFonts w:ascii="仿宋_GB2312" w:eastAsia="仿宋_GB2312" w:hint="eastAsia"/>
          <w:sz w:val="32"/>
          <w:szCs w:val="32"/>
        </w:rPr>
        <w:t>。</w:t>
      </w:r>
    </w:p>
    <w:p w:rsidR="00996EEC" w:rsidRDefault="00DD6344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四、其他按照法律法规应当公开的信息</w:t>
      </w:r>
    </w:p>
    <w:p w:rsidR="00996EEC" w:rsidRDefault="008F7BFE" w:rsidP="008F7BF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无。</w:t>
      </w:r>
    </w:p>
    <w:p w:rsidR="00996EEC" w:rsidRDefault="00996EEC"/>
    <w:sectPr w:rsidR="00996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344" w:rsidRDefault="00DD6344" w:rsidP="008F7BFE">
      <w:r>
        <w:separator/>
      </w:r>
    </w:p>
  </w:endnote>
  <w:endnote w:type="continuationSeparator" w:id="0">
    <w:p w:rsidR="00DD6344" w:rsidRDefault="00DD6344" w:rsidP="008F7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344" w:rsidRDefault="00DD6344" w:rsidP="008F7BFE">
      <w:r>
        <w:separator/>
      </w:r>
    </w:p>
  </w:footnote>
  <w:footnote w:type="continuationSeparator" w:id="0">
    <w:p w:rsidR="00DD6344" w:rsidRDefault="00DD6344" w:rsidP="008F7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EE4BC"/>
    <w:multiLevelType w:val="singleLevel"/>
    <w:tmpl w:val="7C4EE4B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iYmE5MzVmMzI3MDlhOTlkNzA4OWViNmYyYTA5YzAifQ=="/>
  </w:docVars>
  <w:rsids>
    <w:rsidRoot w:val="00996EEC"/>
    <w:rsid w:val="008F7BFE"/>
    <w:rsid w:val="00996EEC"/>
    <w:rsid w:val="00DD6344"/>
    <w:rsid w:val="0C00473A"/>
    <w:rsid w:val="2036570E"/>
    <w:rsid w:val="25DA0472"/>
    <w:rsid w:val="2C1A2091"/>
    <w:rsid w:val="3BB96114"/>
    <w:rsid w:val="40592F9D"/>
    <w:rsid w:val="45A765AE"/>
    <w:rsid w:val="545F71F4"/>
    <w:rsid w:val="70E0748D"/>
    <w:rsid w:val="7DA4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F7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F7B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F7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F7BF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F7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F7B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F7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F7BF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289</Characters>
  <Application>Microsoft Office Word</Application>
  <DocSecurity>0</DocSecurity>
  <Lines>13</Lines>
  <Paragraphs>7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王静文</cp:lastModifiedBy>
  <cp:revision>2</cp:revision>
  <dcterms:created xsi:type="dcterms:W3CDTF">2022-01-28T03:06:00Z</dcterms:created>
  <dcterms:modified xsi:type="dcterms:W3CDTF">2023-06-19T06:58:00Z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B21479500D444F1FAF63573CB9CF0B37</vt:lpwstr>
  </property>
</Properties>
</file>