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0AA" w:rsidRDefault="00083481">
      <w:pPr>
        <w:jc w:val="center"/>
        <w:rPr>
          <w:rFonts w:asciiTheme="minorEastAsia" w:hAnsiTheme="minorEastAsia"/>
          <w:spacing w:val="-20"/>
          <w:sz w:val="44"/>
          <w:szCs w:val="44"/>
        </w:rPr>
      </w:pPr>
      <w:r>
        <w:rPr>
          <w:rFonts w:asciiTheme="minorEastAsia" w:hAnsiTheme="minorEastAsia" w:hint="eastAsia"/>
          <w:spacing w:val="-20"/>
          <w:sz w:val="44"/>
          <w:szCs w:val="44"/>
        </w:rPr>
        <w:t>临邑</w:t>
      </w:r>
      <w:proofErr w:type="gramStart"/>
      <w:r>
        <w:rPr>
          <w:rFonts w:asciiTheme="minorEastAsia" w:hAnsiTheme="minorEastAsia" w:hint="eastAsia"/>
          <w:spacing w:val="-20"/>
          <w:sz w:val="44"/>
          <w:szCs w:val="44"/>
        </w:rPr>
        <w:t>县济运</w:t>
      </w:r>
      <w:proofErr w:type="gramEnd"/>
      <w:r>
        <w:rPr>
          <w:rFonts w:asciiTheme="minorEastAsia" w:hAnsiTheme="minorEastAsia" w:hint="eastAsia"/>
          <w:spacing w:val="-20"/>
          <w:sz w:val="44"/>
          <w:szCs w:val="44"/>
        </w:rPr>
        <w:t>汽车站有限公司</w:t>
      </w:r>
    </w:p>
    <w:p w:rsidR="00D430AA" w:rsidRDefault="00083481">
      <w:pPr>
        <w:jc w:val="center"/>
        <w:rPr>
          <w:rFonts w:asciiTheme="minorEastAsia" w:hAnsiTheme="minorEastAsia"/>
          <w:spacing w:val="-20"/>
          <w:sz w:val="44"/>
          <w:szCs w:val="44"/>
        </w:rPr>
      </w:pPr>
      <w:r>
        <w:rPr>
          <w:rFonts w:asciiTheme="minorEastAsia" w:hAnsiTheme="minorEastAsia" w:hint="eastAsia"/>
          <w:spacing w:val="-20"/>
          <w:sz w:val="44"/>
          <w:szCs w:val="44"/>
        </w:rPr>
        <w:t>202</w:t>
      </w:r>
      <w:r>
        <w:rPr>
          <w:rFonts w:asciiTheme="minorEastAsia" w:hAnsiTheme="minorEastAsia" w:hint="eastAsia"/>
          <w:spacing w:val="-20"/>
          <w:sz w:val="44"/>
          <w:szCs w:val="44"/>
        </w:rPr>
        <w:t>2</w:t>
      </w:r>
      <w:r>
        <w:rPr>
          <w:rFonts w:asciiTheme="minorEastAsia" w:hAnsiTheme="minorEastAsia" w:hint="eastAsia"/>
          <w:spacing w:val="-20"/>
          <w:sz w:val="44"/>
          <w:szCs w:val="44"/>
        </w:rPr>
        <w:t>年</w:t>
      </w:r>
      <w:r>
        <w:rPr>
          <w:rFonts w:asciiTheme="minorEastAsia" w:hAnsiTheme="minorEastAsia" w:hint="eastAsia"/>
          <w:spacing w:val="-20"/>
          <w:sz w:val="44"/>
          <w:szCs w:val="44"/>
        </w:rPr>
        <w:t>信息</w:t>
      </w:r>
      <w:r w:rsidR="00CB550E">
        <w:rPr>
          <w:rFonts w:asciiTheme="minorEastAsia" w:hAnsiTheme="minorEastAsia" w:hint="eastAsia"/>
          <w:spacing w:val="-20"/>
          <w:sz w:val="44"/>
          <w:szCs w:val="44"/>
        </w:rPr>
        <w:t>公告</w:t>
      </w:r>
    </w:p>
    <w:p w:rsidR="00D430AA" w:rsidRDefault="00D430AA">
      <w:pPr>
        <w:rPr>
          <w:sz w:val="32"/>
          <w:szCs w:val="32"/>
        </w:rPr>
      </w:pPr>
    </w:p>
    <w:p w:rsidR="00D430AA" w:rsidRDefault="00083481" w:rsidP="00CB550E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一、企业基本信息</w:t>
      </w:r>
      <w:r>
        <w:rPr>
          <w:rFonts w:ascii="黑体" w:eastAsia="黑体" w:hint="eastAsia"/>
          <w:sz w:val="32"/>
          <w:szCs w:val="32"/>
        </w:rPr>
        <w:t xml:space="preserve"> </w:t>
      </w:r>
    </w:p>
    <w:p w:rsidR="00D430AA" w:rsidRPr="00CB550E" w:rsidRDefault="00083481" w:rsidP="00CB550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B550E">
        <w:rPr>
          <w:rFonts w:ascii="仿宋_GB2312" w:eastAsia="仿宋_GB2312" w:hint="eastAsia"/>
          <w:sz w:val="32"/>
          <w:szCs w:val="32"/>
        </w:rPr>
        <w:t>（一）企业基本信息</w:t>
      </w:r>
      <w:r w:rsidRPr="00CB550E">
        <w:rPr>
          <w:rFonts w:ascii="仿宋_GB2312" w:eastAsia="仿宋_GB2312" w:hint="eastAsia"/>
          <w:sz w:val="32"/>
          <w:szCs w:val="32"/>
        </w:rPr>
        <w:t xml:space="preserve"> </w:t>
      </w:r>
    </w:p>
    <w:p w:rsidR="00D430AA" w:rsidRPr="00CB550E" w:rsidRDefault="00083481" w:rsidP="00CB550E">
      <w:pPr>
        <w:ind w:firstLineChars="200" w:firstLine="643"/>
        <w:rPr>
          <w:rFonts w:ascii="仿宋_GB2312" w:eastAsia="仿宋_GB2312" w:hAnsi="Arial" w:cs="Arial" w:hint="eastAsia"/>
          <w:sz w:val="32"/>
          <w:szCs w:val="32"/>
        </w:rPr>
      </w:pPr>
      <w:r w:rsidRPr="00CB550E">
        <w:rPr>
          <w:rFonts w:ascii="仿宋_GB2312" w:eastAsia="仿宋_GB2312" w:hint="eastAsia"/>
          <w:b/>
          <w:bCs/>
          <w:sz w:val="32"/>
          <w:szCs w:val="32"/>
        </w:rPr>
        <w:t>公司名称：</w:t>
      </w:r>
      <w:proofErr w:type="gramStart"/>
      <w:r w:rsidRPr="00CB550E">
        <w:rPr>
          <w:rFonts w:ascii="仿宋_GB2312" w:eastAsia="仿宋_GB2312" w:hAnsi="Arial" w:cs="Arial" w:hint="eastAsia"/>
          <w:sz w:val="32"/>
          <w:szCs w:val="32"/>
        </w:rPr>
        <w:t>临邑县济北</w:t>
      </w:r>
      <w:proofErr w:type="gramEnd"/>
      <w:r w:rsidRPr="00CB550E">
        <w:rPr>
          <w:rFonts w:ascii="仿宋_GB2312" w:eastAsia="仿宋_GB2312" w:hAnsi="Arial" w:cs="Arial" w:hint="eastAsia"/>
          <w:sz w:val="32"/>
          <w:szCs w:val="32"/>
        </w:rPr>
        <w:t>汽车站有限公司</w:t>
      </w:r>
    </w:p>
    <w:p w:rsidR="00D430AA" w:rsidRPr="00CB550E" w:rsidRDefault="00083481" w:rsidP="00CB550E">
      <w:pPr>
        <w:ind w:firstLineChars="200" w:firstLine="643"/>
        <w:rPr>
          <w:rFonts w:ascii="仿宋_GB2312" w:eastAsia="仿宋_GB2312" w:hAnsi="仿宋" w:cs="仿宋" w:hint="eastAsia"/>
          <w:sz w:val="32"/>
          <w:szCs w:val="32"/>
        </w:rPr>
      </w:pPr>
      <w:r w:rsidRPr="00CB550E">
        <w:rPr>
          <w:rFonts w:ascii="仿宋_GB2312" w:eastAsia="仿宋_GB2312" w:hint="eastAsia"/>
          <w:b/>
          <w:bCs/>
          <w:sz w:val="32"/>
          <w:szCs w:val="32"/>
        </w:rPr>
        <w:t>法定代表人：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朱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昌勇</w:t>
      </w:r>
    </w:p>
    <w:p w:rsidR="00D430AA" w:rsidRPr="00CB550E" w:rsidRDefault="00083481" w:rsidP="00CB550E">
      <w:pPr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B550E">
        <w:rPr>
          <w:rFonts w:ascii="仿宋_GB2312" w:eastAsia="仿宋_GB2312" w:hint="eastAsia"/>
          <w:b/>
          <w:bCs/>
          <w:sz w:val="32"/>
          <w:szCs w:val="32"/>
        </w:rPr>
        <w:t>统一社会信用代码：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91371424720727857E</w:t>
      </w:r>
    </w:p>
    <w:p w:rsidR="00D430AA" w:rsidRPr="00CB550E" w:rsidRDefault="00083481" w:rsidP="00CB550E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CB550E">
        <w:rPr>
          <w:rFonts w:ascii="仿宋_GB2312" w:eastAsia="仿宋_GB2312" w:hint="eastAsia"/>
          <w:b/>
          <w:bCs/>
          <w:sz w:val="32"/>
          <w:szCs w:val="32"/>
        </w:rPr>
        <w:t>注册资本：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壹佰零陆万元整</w:t>
      </w:r>
    </w:p>
    <w:p w:rsidR="00D430AA" w:rsidRPr="00CB550E" w:rsidRDefault="00083481" w:rsidP="00CB550E">
      <w:pPr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B550E">
        <w:rPr>
          <w:rFonts w:ascii="仿宋_GB2312" w:eastAsia="仿宋_GB2312" w:hint="eastAsia"/>
          <w:b/>
          <w:bCs/>
          <w:sz w:val="32"/>
          <w:szCs w:val="32"/>
        </w:rPr>
        <w:t>注册地址：</w:t>
      </w:r>
      <w:r w:rsidRPr="00CB550E">
        <w:rPr>
          <w:rFonts w:ascii="仿宋_GB2312" w:eastAsia="仿宋_GB2312" w:hAnsi="仿宋_GB2312" w:cs="仿宋_GB2312" w:hint="eastAsia"/>
          <w:sz w:val="32"/>
          <w:szCs w:val="32"/>
        </w:rPr>
        <w:t>山东省德州市临邑县城迎宾路南首路东</w:t>
      </w:r>
    </w:p>
    <w:p w:rsidR="00D430AA" w:rsidRPr="00CB550E" w:rsidRDefault="00083481" w:rsidP="00CB550E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CB550E">
        <w:rPr>
          <w:rFonts w:ascii="仿宋_GB2312" w:eastAsia="仿宋_GB2312" w:hint="eastAsia"/>
          <w:b/>
          <w:bCs/>
          <w:sz w:val="32"/>
          <w:szCs w:val="32"/>
        </w:rPr>
        <w:t>经营范围：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客运站经营；卷烟、雪茄烟零售：零售预包装食品兼散装食品、乳制品（不含婴幼儿配方乳粉）；房屋租赁；场地租赁。（依法须经批准的项目，经相关部门批准后方可开展经营活动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)</w:t>
      </w:r>
    </w:p>
    <w:p w:rsidR="00D430AA" w:rsidRPr="00CB550E" w:rsidRDefault="00083481" w:rsidP="00CB550E">
      <w:pPr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B550E">
        <w:rPr>
          <w:rFonts w:ascii="仿宋_GB2312" w:eastAsia="仿宋_GB2312" w:hint="eastAsia"/>
          <w:b/>
          <w:bCs/>
          <w:sz w:val="32"/>
          <w:szCs w:val="32"/>
        </w:rPr>
        <w:t>办公地址：</w:t>
      </w:r>
      <w:r w:rsidRPr="00CB550E">
        <w:rPr>
          <w:rFonts w:ascii="仿宋_GB2312" w:eastAsia="仿宋_GB2312" w:hAnsi="仿宋_GB2312" w:cs="仿宋_GB2312" w:hint="eastAsia"/>
          <w:sz w:val="32"/>
          <w:szCs w:val="32"/>
        </w:rPr>
        <w:t>山东省德州市临邑县城迎宾路南首路东</w:t>
      </w:r>
    </w:p>
    <w:p w:rsidR="00D430AA" w:rsidRPr="00CB550E" w:rsidRDefault="00083481" w:rsidP="00CB550E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CB550E">
        <w:rPr>
          <w:rFonts w:ascii="仿宋_GB2312" w:eastAsia="仿宋_GB2312" w:hint="eastAsia"/>
          <w:b/>
          <w:bCs/>
          <w:sz w:val="32"/>
          <w:szCs w:val="32"/>
        </w:rPr>
        <w:t>邮政编码：</w:t>
      </w:r>
      <w:r w:rsidRPr="00CB550E">
        <w:rPr>
          <w:rFonts w:ascii="仿宋_GB2312" w:eastAsia="仿宋_GB2312" w:hint="eastAsia"/>
          <w:sz w:val="32"/>
          <w:szCs w:val="32"/>
        </w:rPr>
        <w:t>251500</w:t>
      </w:r>
    </w:p>
    <w:p w:rsidR="00D430AA" w:rsidRDefault="0008348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公司简介</w:t>
      </w:r>
    </w:p>
    <w:p w:rsidR="00D430AA" w:rsidRPr="00CB550E" w:rsidRDefault="00083481">
      <w:pPr>
        <w:ind w:firstLineChars="200" w:firstLine="640"/>
        <w:rPr>
          <w:rStyle w:val="hei141"/>
          <w:rFonts w:ascii="仿宋_GB2312" w:eastAsia="仿宋_GB2312" w:hAnsi="仿宋" w:cs="仿宋" w:hint="eastAsia"/>
          <w:sz w:val="32"/>
          <w:szCs w:val="32"/>
        </w:rPr>
      </w:pPr>
      <w:r w:rsidRPr="00CB550E">
        <w:rPr>
          <w:rFonts w:ascii="仿宋_GB2312" w:eastAsia="仿宋_GB2312" w:hAnsi="仿宋" w:cs="仿宋" w:hint="eastAsia"/>
          <w:sz w:val="32"/>
          <w:szCs w:val="32"/>
        </w:rPr>
        <w:t>临邑地处鲁北平原，隶属山东省德州市，地域优越，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104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国道和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6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条省道贯穿境内，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南临济南机场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50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公里、济青高速公路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40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公里，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东距青岛码头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400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公里，</w:t>
      </w:r>
      <w:proofErr w:type="gramStart"/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西靠津沪</w:t>
      </w:r>
      <w:proofErr w:type="gramEnd"/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铁路、京福高速公路，北接京津，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交通便利，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是鲁西北重要的交通枢纽之一。</w:t>
      </w:r>
    </w:p>
    <w:p w:rsidR="00D430AA" w:rsidRPr="00CB550E" w:rsidRDefault="00083481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CB550E">
        <w:rPr>
          <w:rFonts w:ascii="仿宋_GB2312" w:eastAsia="仿宋_GB2312" w:hAnsi="仿宋" w:cs="仿宋" w:hint="eastAsia"/>
          <w:sz w:val="32"/>
          <w:szCs w:val="32"/>
        </w:rPr>
        <w:lastRenderedPageBreak/>
        <w:t>临邑汽车站始建于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1957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年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1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月，于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1997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年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7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月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31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日由德州交通汽运公司交予地方，归属临邑县交通局管理，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2013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年纳入山东交运集团，是省厅核定的二级客运站。</w:t>
      </w:r>
    </w:p>
    <w:p w:rsidR="00D430AA" w:rsidRPr="00CB550E" w:rsidRDefault="00083481">
      <w:pPr>
        <w:ind w:firstLineChars="200" w:firstLine="640"/>
        <w:rPr>
          <w:rStyle w:val="hei141"/>
          <w:rFonts w:ascii="仿宋_GB2312" w:eastAsia="仿宋_GB2312" w:hAnsi="仿宋" w:cs="仿宋" w:hint="eastAsia"/>
          <w:sz w:val="32"/>
          <w:szCs w:val="32"/>
        </w:rPr>
      </w:pP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原车站由省厅投资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94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万元建成，于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1989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年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5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月投入使用，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2002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年因城区规划拆除。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迎宾路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客运站于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2002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年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12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月建成并投入使用，占地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12263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平方米。</w:t>
      </w:r>
    </w:p>
    <w:p w:rsidR="00D430AA" w:rsidRPr="00CB550E" w:rsidRDefault="00083481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640"/>
        <w:jc w:val="both"/>
        <w:rPr>
          <w:rFonts w:ascii="仿宋_GB2312" w:eastAsia="仿宋_GB2312" w:hAnsi="仿宋" w:cs="仿宋" w:hint="eastAsia"/>
          <w:sz w:val="32"/>
          <w:szCs w:val="32"/>
        </w:rPr>
      </w:pP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2014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年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5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月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7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日临邑汽车站</w:t>
      </w:r>
      <w:proofErr w:type="gramStart"/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迁址济北</w:t>
      </w:r>
      <w:proofErr w:type="gramEnd"/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综合运输中心。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济北综合运输中心（新汽车站）位于临邑南部新区，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由山东交运集团与临邑县政府共同投资建设，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占地面积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101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亩，总建筑面积达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5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万多平方米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，</w:t>
      </w:r>
      <w:r w:rsidRPr="00CB550E">
        <w:rPr>
          <w:rStyle w:val="hei141"/>
          <w:rFonts w:ascii="仿宋_GB2312" w:eastAsia="仿宋_GB2312" w:hAnsi="仿宋" w:cs="仿宋" w:hint="eastAsia"/>
          <w:sz w:val="32"/>
          <w:szCs w:val="32"/>
        </w:rPr>
        <w:t>是一座集客货运输、物流仓储、商贸旅游等综合服务于一体的综合运输服务中心。它的启用将对临邑工业、物流和商贸服务业发展起到积极的推动作用</w:t>
      </w:r>
      <w:r w:rsidRPr="00CB550E">
        <w:rPr>
          <w:rFonts w:ascii="仿宋_GB2312" w:eastAsia="仿宋_GB2312" w:hAnsi="仿宋" w:cs="仿宋" w:hint="eastAsia"/>
          <w:color w:val="333333"/>
          <w:spacing w:val="8"/>
          <w:sz w:val="32"/>
          <w:szCs w:val="32"/>
          <w:shd w:val="clear" w:color="auto" w:fill="FFFFFF"/>
        </w:rPr>
        <w:t>。</w:t>
      </w:r>
    </w:p>
    <w:p w:rsidR="00D430AA" w:rsidRPr="00CB550E" w:rsidRDefault="00083481" w:rsidP="00CB550E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CB550E">
        <w:rPr>
          <w:rFonts w:ascii="仿宋_GB2312" w:eastAsia="仿宋_GB2312" w:hint="eastAsia"/>
          <w:b/>
          <w:bCs/>
          <w:sz w:val="32"/>
          <w:szCs w:val="32"/>
        </w:rPr>
        <w:t>公司股东：</w:t>
      </w:r>
      <w:r w:rsidRPr="00CB550E">
        <w:rPr>
          <w:rFonts w:ascii="仿宋_GB2312" w:eastAsia="仿宋_GB2312" w:hint="eastAsia"/>
          <w:sz w:val="32"/>
          <w:szCs w:val="32"/>
        </w:rPr>
        <w:t>山东</w:t>
      </w:r>
      <w:r w:rsidRPr="00CB550E">
        <w:rPr>
          <w:rFonts w:ascii="仿宋_GB2312" w:eastAsia="仿宋_GB2312" w:hint="eastAsia"/>
          <w:sz w:val="32"/>
          <w:szCs w:val="32"/>
        </w:rPr>
        <w:t>交运济北运业有限公司</w:t>
      </w:r>
    </w:p>
    <w:p w:rsidR="00D430AA" w:rsidRPr="00CB550E" w:rsidRDefault="00083481" w:rsidP="00CB550E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CB550E">
        <w:rPr>
          <w:rFonts w:ascii="仿宋_GB2312" w:eastAsia="仿宋_GB2312" w:hint="eastAsia"/>
          <w:b/>
          <w:bCs/>
          <w:sz w:val="32"/>
          <w:szCs w:val="32"/>
        </w:rPr>
        <w:t>出资额：</w:t>
      </w:r>
      <w:r w:rsidRPr="00CB550E">
        <w:rPr>
          <w:rFonts w:ascii="仿宋_GB2312" w:eastAsia="仿宋_GB2312" w:hint="eastAsia"/>
          <w:b/>
          <w:bCs/>
          <w:sz w:val="32"/>
          <w:szCs w:val="32"/>
        </w:rPr>
        <w:t>人民币</w:t>
      </w:r>
      <w:r w:rsidRPr="00CB550E">
        <w:rPr>
          <w:rFonts w:ascii="仿宋_GB2312" w:eastAsia="仿宋_GB2312" w:hint="eastAsia"/>
          <w:b/>
          <w:bCs/>
          <w:sz w:val="32"/>
          <w:szCs w:val="32"/>
        </w:rPr>
        <w:t>106</w:t>
      </w:r>
      <w:r w:rsidRPr="00CB550E">
        <w:rPr>
          <w:rFonts w:ascii="仿宋_GB2312" w:eastAsia="仿宋_GB2312" w:hint="eastAsia"/>
          <w:b/>
          <w:bCs/>
          <w:sz w:val="32"/>
          <w:szCs w:val="32"/>
        </w:rPr>
        <w:t>万</w:t>
      </w:r>
    </w:p>
    <w:p w:rsidR="00D430AA" w:rsidRPr="00CB550E" w:rsidRDefault="00083481" w:rsidP="00CB550E">
      <w:pPr>
        <w:tabs>
          <w:tab w:val="center" w:pos="4153"/>
        </w:tabs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CB550E">
        <w:rPr>
          <w:rFonts w:ascii="仿宋_GB2312" w:eastAsia="仿宋_GB2312" w:hint="eastAsia"/>
          <w:b/>
          <w:bCs/>
          <w:sz w:val="32"/>
          <w:szCs w:val="32"/>
        </w:rPr>
        <w:t>公司治理及管理架构：</w:t>
      </w:r>
    </w:p>
    <w:p w:rsidR="00D430AA" w:rsidRPr="00CB550E" w:rsidRDefault="00CB550E">
      <w:pPr>
        <w:tabs>
          <w:tab w:val="center" w:pos="4153"/>
        </w:tabs>
        <w:rPr>
          <w:rFonts w:ascii="仿宋_GB2312" w:eastAsia="仿宋_GB2312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721F6DA" wp14:editId="530DBCE6">
            <wp:extent cx="3589020" cy="2570054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1592" cy="257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0AA" w:rsidRDefault="00D430AA">
      <w:pPr>
        <w:tabs>
          <w:tab w:val="center" w:pos="4153"/>
        </w:tabs>
        <w:rPr>
          <w:rFonts w:ascii="仿宋_GB2312" w:eastAsia="仿宋_GB2312"/>
          <w:b/>
          <w:bCs/>
          <w:sz w:val="32"/>
          <w:szCs w:val="32"/>
        </w:rPr>
      </w:pPr>
    </w:p>
    <w:p w:rsidR="00D430AA" w:rsidRDefault="00CB550E" w:rsidP="00CB550E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B550E">
        <w:rPr>
          <w:rFonts w:ascii="黑体" w:eastAsia="黑体" w:hAnsi="黑体" w:hint="eastAsia"/>
          <w:bCs/>
          <w:sz w:val="32"/>
          <w:szCs w:val="32"/>
        </w:rPr>
        <w:lastRenderedPageBreak/>
        <w:t>二、</w:t>
      </w:r>
      <w:r w:rsidR="00083481" w:rsidRPr="00CB550E">
        <w:rPr>
          <w:rFonts w:ascii="黑体" w:eastAsia="黑体" w:hAnsi="黑体" w:hint="eastAsia"/>
          <w:sz w:val="32"/>
          <w:szCs w:val="32"/>
        </w:rPr>
        <w:t>企业重点经营情况</w:t>
      </w:r>
      <w:r w:rsidR="00083481" w:rsidRPr="00CB550E">
        <w:rPr>
          <w:rFonts w:ascii="黑体" w:eastAsia="黑体" w:hAnsi="黑体" w:hint="eastAsia"/>
          <w:sz w:val="32"/>
          <w:szCs w:val="32"/>
        </w:rPr>
        <w:t xml:space="preserve"> </w:t>
      </w:r>
    </w:p>
    <w:p w:rsidR="00D430AA" w:rsidRDefault="00CB550E" w:rsidP="00CB550E">
      <w:pPr>
        <w:spacing w:line="560" w:lineRule="exact"/>
        <w:ind w:firstLineChars="200" w:firstLine="643"/>
        <w:rPr>
          <w:rFonts w:ascii="仿宋_GB2312" w:eastAsia="仿宋_GB2312" w:hAnsi="仿宋" w:cs="仿宋" w:hint="eastAsia"/>
          <w:sz w:val="32"/>
          <w:szCs w:val="32"/>
        </w:rPr>
      </w:pPr>
      <w:r w:rsidRPr="00CB550E">
        <w:rPr>
          <w:rFonts w:ascii="仿宋_GB2312" w:eastAsia="仿宋_GB2312" w:hAnsi="黑体" w:hint="eastAsia"/>
          <w:b/>
          <w:sz w:val="32"/>
          <w:szCs w:val="32"/>
        </w:rPr>
        <w:t>强化客运服务，保障旅客出行</w:t>
      </w:r>
      <w:r w:rsidRPr="00CB550E">
        <w:rPr>
          <w:rFonts w:ascii="仿宋_GB2312" w:eastAsia="仿宋_GB2312" w:hAnsi="黑体" w:hint="eastAsia"/>
          <w:sz w:val="32"/>
          <w:szCs w:val="32"/>
        </w:rPr>
        <w:t>。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临邑汽车站</w:t>
      </w:r>
      <w:r>
        <w:rPr>
          <w:rFonts w:ascii="仿宋_GB2312" w:eastAsia="仿宋_GB2312" w:hAnsi="仿宋" w:cs="仿宋" w:hint="eastAsia"/>
          <w:spacing w:val="8"/>
          <w:sz w:val="32"/>
          <w:szCs w:val="32"/>
          <w:shd w:val="clear" w:color="auto" w:fill="FFFFFF"/>
        </w:rPr>
        <w:t>主要经营旅客运输、快件运输等业务，场站</w:t>
      </w:r>
      <w:r w:rsidR="00083481" w:rsidRPr="00CB550E">
        <w:rPr>
          <w:rFonts w:ascii="仿宋_GB2312" w:eastAsia="仿宋_GB2312" w:hAnsi="仿宋" w:cs="仿宋" w:hint="eastAsia"/>
          <w:spacing w:val="8"/>
          <w:sz w:val="32"/>
          <w:szCs w:val="32"/>
          <w:shd w:val="clear" w:color="auto" w:fill="FFFFFF"/>
        </w:rPr>
        <w:t>设有</w:t>
      </w:r>
      <w:r w:rsidR="00083481" w:rsidRPr="00CB550E">
        <w:rPr>
          <w:rFonts w:ascii="仿宋_GB2312" w:eastAsia="仿宋_GB2312" w:hAnsi="仿宋" w:cs="仿宋" w:hint="eastAsia"/>
          <w:spacing w:val="8"/>
          <w:sz w:val="32"/>
          <w:szCs w:val="32"/>
          <w:shd w:val="clear" w:color="auto" w:fill="FFFFFF"/>
        </w:rPr>
        <w:t>2</w:t>
      </w:r>
      <w:r w:rsidR="00083481" w:rsidRPr="00CB550E">
        <w:rPr>
          <w:rFonts w:ascii="仿宋_GB2312" w:eastAsia="仿宋_GB2312" w:hAnsi="仿宋" w:cs="仿宋" w:hint="eastAsia"/>
          <w:spacing w:val="8"/>
          <w:sz w:val="32"/>
          <w:szCs w:val="32"/>
          <w:shd w:val="clear" w:color="auto" w:fill="FFFFFF"/>
        </w:rPr>
        <w:t>个售票窗口、</w:t>
      </w:r>
      <w:r w:rsidR="00083481" w:rsidRPr="00CB550E">
        <w:rPr>
          <w:rFonts w:ascii="仿宋_GB2312" w:eastAsia="仿宋_GB2312" w:hAnsi="仿宋" w:cs="仿宋" w:hint="eastAsia"/>
          <w:spacing w:val="8"/>
          <w:sz w:val="32"/>
          <w:szCs w:val="32"/>
          <w:shd w:val="clear" w:color="auto" w:fill="FFFFFF"/>
        </w:rPr>
        <w:t>6</w:t>
      </w:r>
      <w:r w:rsidR="00083481" w:rsidRPr="00CB550E">
        <w:rPr>
          <w:rFonts w:ascii="仿宋_GB2312" w:eastAsia="仿宋_GB2312" w:hAnsi="仿宋" w:cs="仿宋" w:hint="eastAsia"/>
          <w:spacing w:val="8"/>
          <w:sz w:val="32"/>
          <w:szCs w:val="32"/>
          <w:shd w:val="clear" w:color="auto" w:fill="FFFFFF"/>
        </w:rPr>
        <w:t>台自助售票机</w:t>
      </w:r>
      <w:r w:rsidR="00083481" w:rsidRPr="00CB550E">
        <w:rPr>
          <w:rFonts w:ascii="仿宋_GB2312" w:eastAsia="仿宋_GB2312" w:hAnsi="仿宋" w:cs="仿宋" w:hint="eastAsia"/>
          <w:spacing w:val="8"/>
          <w:sz w:val="32"/>
          <w:szCs w:val="32"/>
          <w:shd w:val="clear" w:color="auto" w:fill="FFFFFF"/>
        </w:rPr>
        <w:t>，</w:t>
      </w:r>
      <w:r w:rsidR="00083481" w:rsidRPr="00CB550E">
        <w:rPr>
          <w:rFonts w:ascii="仿宋_GB2312" w:eastAsia="仿宋_GB2312" w:hAnsi="仿宋" w:cs="仿宋" w:hint="eastAsia"/>
          <w:spacing w:val="8"/>
          <w:sz w:val="32"/>
          <w:szCs w:val="32"/>
          <w:shd w:val="clear" w:color="auto" w:fill="FFFFFF"/>
        </w:rPr>
        <w:t>2</w:t>
      </w:r>
      <w:r w:rsidR="00083481" w:rsidRPr="00CB550E">
        <w:rPr>
          <w:rFonts w:ascii="仿宋_GB2312" w:eastAsia="仿宋_GB2312" w:hAnsi="仿宋" w:cs="仿宋" w:hint="eastAsia"/>
          <w:spacing w:val="8"/>
          <w:sz w:val="32"/>
          <w:szCs w:val="32"/>
          <w:shd w:val="clear" w:color="auto" w:fill="FFFFFF"/>
        </w:rPr>
        <w:t>个检票窗口</w:t>
      </w:r>
      <w:r w:rsidR="00083481" w:rsidRPr="00CB550E">
        <w:rPr>
          <w:rFonts w:ascii="仿宋_GB2312" w:eastAsia="仿宋_GB2312" w:hAnsi="仿宋" w:cs="仿宋" w:hint="eastAsia"/>
          <w:spacing w:val="8"/>
          <w:sz w:val="32"/>
          <w:szCs w:val="32"/>
          <w:shd w:val="clear" w:color="auto" w:fill="FFFFFF"/>
        </w:rPr>
        <w:t>，日发班次</w:t>
      </w:r>
      <w:r w:rsidR="00083481" w:rsidRPr="00CB550E">
        <w:rPr>
          <w:rFonts w:ascii="仿宋_GB2312" w:eastAsia="仿宋_GB2312" w:hAnsi="仿宋" w:cs="仿宋" w:hint="eastAsia"/>
          <w:spacing w:val="8"/>
          <w:sz w:val="32"/>
          <w:szCs w:val="32"/>
          <w:shd w:val="clear" w:color="auto" w:fill="FFFFFF"/>
        </w:rPr>
        <w:t>62</w:t>
      </w:r>
      <w:r w:rsidR="00083481" w:rsidRPr="00CB550E">
        <w:rPr>
          <w:rFonts w:ascii="仿宋_GB2312" w:eastAsia="仿宋_GB2312" w:hAnsi="仿宋" w:cs="仿宋" w:hint="eastAsia"/>
          <w:spacing w:val="8"/>
          <w:sz w:val="32"/>
          <w:szCs w:val="32"/>
          <w:shd w:val="clear" w:color="auto" w:fill="FFFFFF"/>
        </w:rPr>
        <w:t>个</w:t>
      </w:r>
      <w:r w:rsidR="00083481" w:rsidRPr="00CB550E">
        <w:rPr>
          <w:rFonts w:ascii="仿宋_GB2312" w:eastAsia="仿宋_GB2312" w:hAnsi="仿宋" w:cs="仿宋" w:hint="eastAsia"/>
          <w:spacing w:val="8"/>
          <w:sz w:val="32"/>
          <w:szCs w:val="32"/>
          <w:shd w:val="clear" w:color="auto" w:fill="FFFFFF"/>
        </w:rPr>
        <w:t>（疫情影响部分班次停发），</w:t>
      </w:r>
      <w:r w:rsidR="00083481" w:rsidRPr="00CB550E">
        <w:rPr>
          <w:rFonts w:ascii="仿宋_GB2312" w:eastAsia="仿宋_GB2312" w:hAnsi="仿宋" w:cs="仿宋" w:hint="eastAsia"/>
          <w:spacing w:val="8"/>
          <w:sz w:val="32"/>
          <w:szCs w:val="32"/>
          <w:shd w:val="clear" w:color="auto" w:fill="FFFFFF"/>
        </w:rPr>
        <w:t>营运线路辐</w:t>
      </w:r>
      <w:r w:rsidR="00083481" w:rsidRPr="00CB550E">
        <w:rPr>
          <w:rFonts w:ascii="仿宋_GB2312" w:eastAsia="仿宋_GB2312" w:hAnsi="仿宋" w:cs="仿宋" w:hint="eastAsia"/>
          <w:spacing w:val="8"/>
          <w:sz w:val="32"/>
          <w:szCs w:val="32"/>
          <w:shd w:val="clear" w:color="auto" w:fill="FFFFFF"/>
        </w:rPr>
        <w:t>射：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省</w:t>
      </w:r>
      <w:bookmarkStart w:id="0" w:name="_GoBack"/>
      <w:bookmarkEnd w:id="0"/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际班线有北京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（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停运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）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、天津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2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条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（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停运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）；</w:t>
      </w:r>
      <w:proofErr w:type="gramStart"/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市际班线</w:t>
      </w:r>
      <w:proofErr w:type="gramEnd"/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有济南、青岛、临沂、寿光、东营、孤岛、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滨州（过路）、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聊城、淄博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、临清（过路）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10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条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；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县级班线宁津、乐陵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（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停运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）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、禹城、平原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（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停运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）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、武城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（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停运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）、夏津（过路）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6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条；超长班线有黄岛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、威海、烟台、石家庄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、日照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等。</w:t>
      </w:r>
      <w:r>
        <w:rPr>
          <w:rFonts w:ascii="仿宋_GB2312" w:eastAsia="仿宋_GB2312" w:hAnsi="仿宋" w:cs="仿宋" w:hint="eastAsia"/>
          <w:sz w:val="32"/>
          <w:szCs w:val="32"/>
        </w:rPr>
        <w:t>2022年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，临邑汽车站</w:t>
      </w:r>
      <w:r>
        <w:rPr>
          <w:rFonts w:ascii="仿宋_GB2312" w:eastAsia="仿宋_GB2312" w:hAnsi="仿宋" w:cs="仿宋" w:hint="eastAsia"/>
          <w:sz w:val="32"/>
          <w:szCs w:val="32"/>
        </w:rPr>
        <w:t>持续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规范站务管理运行制度，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始终坚持遵守“旅客至上、服务第一”的宗旨，努力倡导“一米见微笑、一语送真诚、一举见规范、一心系旅客”的服务文化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以优质的服务、完备的基础设施向旅客提供安全、便捷、舒心的乘车环境。</w:t>
      </w:r>
    </w:p>
    <w:p w:rsidR="00D430AA" w:rsidRDefault="00CB550E" w:rsidP="00CB550E">
      <w:pPr>
        <w:spacing w:line="560" w:lineRule="exact"/>
        <w:ind w:firstLineChars="200" w:firstLine="643"/>
        <w:rPr>
          <w:rFonts w:ascii="仿宋_GB2312" w:eastAsia="仿宋_GB2312" w:hAnsi="仿宋" w:cs="仿宋" w:hint="eastAsia"/>
          <w:sz w:val="32"/>
          <w:szCs w:val="32"/>
        </w:rPr>
      </w:pPr>
      <w:r w:rsidRPr="00CB550E">
        <w:rPr>
          <w:rFonts w:ascii="仿宋_GB2312" w:eastAsia="仿宋_GB2312" w:hAnsi="仿宋" w:cs="仿宋" w:hint="eastAsia"/>
          <w:b/>
          <w:sz w:val="32"/>
          <w:szCs w:val="32"/>
        </w:rPr>
        <w:t>展现国企担当，助力抗</w:t>
      </w:r>
      <w:proofErr w:type="gramStart"/>
      <w:r w:rsidRPr="00CB550E">
        <w:rPr>
          <w:rFonts w:ascii="仿宋_GB2312" w:eastAsia="仿宋_GB2312" w:hAnsi="仿宋" w:cs="仿宋" w:hint="eastAsia"/>
          <w:b/>
          <w:sz w:val="32"/>
          <w:szCs w:val="32"/>
        </w:rPr>
        <w:t>疫</w:t>
      </w:r>
      <w:proofErr w:type="gramEnd"/>
      <w:r w:rsidRPr="00CB550E">
        <w:rPr>
          <w:rFonts w:ascii="仿宋_GB2312" w:eastAsia="仿宋_GB2312" w:hAnsi="仿宋" w:cs="仿宋" w:hint="eastAsia"/>
          <w:b/>
          <w:sz w:val="32"/>
          <w:szCs w:val="32"/>
        </w:rPr>
        <w:t>一线。</w:t>
      </w:r>
      <w:r w:rsidRPr="00CB550E">
        <w:rPr>
          <w:rFonts w:ascii="仿宋_GB2312" w:eastAsia="仿宋_GB2312" w:hAnsi="仿宋" w:cs="仿宋" w:hint="eastAsia"/>
          <w:sz w:val="32"/>
          <w:szCs w:val="32"/>
        </w:rPr>
        <w:t>2022年</w:t>
      </w:r>
      <w:r w:rsidR="00083481" w:rsidRPr="00CB550E">
        <w:rPr>
          <w:rFonts w:ascii="仿宋_GB2312" w:eastAsia="仿宋_GB2312" w:hAnsi="仿宋" w:cs="仿宋" w:hint="eastAsia"/>
          <w:color w:val="000000"/>
          <w:sz w:val="32"/>
          <w:szCs w:val="32"/>
        </w:rPr>
        <w:t>3</w:t>
      </w:r>
      <w:r w:rsidR="00083481" w:rsidRPr="00CB550E">
        <w:rPr>
          <w:rFonts w:ascii="仿宋_GB2312" w:eastAsia="仿宋_GB2312" w:hAnsi="仿宋" w:cs="仿宋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起</w:t>
      </w:r>
      <w:r w:rsidR="00083481" w:rsidRPr="00CB550E"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临邑汽车站严格按照主管部门要求及上级省市疫情防控指南，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全力以赴做好疫情防控工作，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进行应急演练、对站场消杀、车辆消杀、现场取样，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加强现场管控，严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防交叉感染。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疫情停业期间，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干部职工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轮流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值班值守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，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并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积极配合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街道</w:t>
      </w:r>
      <w:r>
        <w:rPr>
          <w:rFonts w:ascii="仿宋_GB2312" w:eastAsia="仿宋_GB2312" w:hAnsi="仿宋" w:cs="仿宋" w:hint="eastAsia"/>
          <w:sz w:val="32"/>
          <w:szCs w:val="32"/>
        </w:rPr>
        <w:t>对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“双报到”小区进行摸排调查，</w:t>
      </w:r>
      <w:r>
        <w:rPr>
          <w:rFonts w:ascii="仿宋_GB2312" w:eastAsia="仿宋_GB2312" w:hAnsi="仿宋" w:cs="仿宋" w:hint="eastAsia"/>
          <w:sz w:val="32"/>
          <w:szCs w:val="32"/>
        </w:rPr>
        <w:t>同时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组织职工到“双报到”小区</w:t>
      </w:r>
      <w:r>
        <w:rPr>
          <w:rFonts w:ascii="仿宋_GB2312" w:eastAsia="仿宋_GB2312" w:hAnsi="仿宋" w:cs="仿宋" w:hint="eastAsia"/>
          <w:sz w:val="32"/>
          <w:szCs w:val="32"/>
        </w:rPr>
        <w:t>配合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社区全员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核酸检测。</w:t>
      </w:r>
    </w:p>
    <w:p w:rsidR="00D430AA" w:rsidRPr="00CB550E" w:rsidRDefault="00CB550E" w:rsidP="00CB550E">
      <w:pPr>
        <w:spacing w:line="560" w:lineRule="exact"/>
        <w:ind w:firstLineChars="200" w:firstLine="643"/>
        <w:rPr>
          <w:rFonts w:ascii="仿宋_GB2312" w:eastAsia="仿宋_GB2312" w:hAnsi="仿宋" w:cs="仿宋" w:hint="eastAsia"/>
          <w:sz w:val="32"/>
          <w:szCs w:val="32"/>
        </w:rPr>
      </w:pPr>
      <w:r w:rsidRPr="00CB550E">
        <w:rPr>
          <w:rFonts w:ascii="仿宋_GB2312" w:eastAsia="仿宋_GB2312" w:hAnsi="仿宋" w:cs="仿宋" w:hint="eastAsia"/>
          <w:b/>
          <w:sz w:val="32"/>
          <w:szCs w:val="32"/>
        </w:rPr>
        <w:t>严抓安全生产，确保安全生产形势持续稳定。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全面贯彻落实“安全第一、预防为主、综合治理”安全生产方针，建立健全安全生产责任制度、安全生产管理制度、应急预案及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lastRenderedPageBreak/>
        <w:t>业务操作规程等。严把源头关，每月不定期进行安全隐患排查，严格落实“三</w:t>
      </w:r>
      <w:proofErr w:type="gramStart"/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不</w:t>
      </w:r>
      <w:proofErr w:type="gramEnd"/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进站、六不出站”、严格执行安全例检制度，主导思想贯穿“向安全要效益、以安全促生产”，强化全员安全意识、一级抓一级、逐级抓落实，利用“晨会”、职工大会、日常谈心，进行讲安全</w:t>
      </w:r>
      <w:r w:rsidR="00083481" w:rsidRPr="00CB550E">
        <w:rPr>
          <w:rFonts w:ascii="仿宋_GB2312" w:eastAsia="仿宋_GB2312" w:hAnsi="仿宋" w:cs="仿宋" w:hint="eastAsia"/>
          <w:sz w:val="32"/>
          <w:szCs w:val="32"/>
        </w:rPr>
        <w:t>、抓安全，把安全生产意识植根于责任管理。</w:t>
      </w:r>
    </w:p>
    <w:p w:rsidR="00D430AA" w:rsidRDefault="00083481" w:rsidP="00CB550E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</w:t>
      </w:r>
      <w:r>
        <w:rPr>
          <w:rFonts w:ascii="黑体" w:eastAsia="黑体" w:hint="eastAsia"/>
          <w:sz w:val="32"/>
          <w:szCs w:val="32"/>
        </w:rPr>
        <w:t>公司重大事项</w:t>
      </w:r>
    </w:p>
    <w:p w:rsidR="00D430AA" w:rsidRDefault="00083481" w:rsidP="00CB550E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根据工作需要，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经济北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公司领导班子研究决定，聘任：郭本锐任临邑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县济运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汽车站站长；曹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怀波任临邑县济运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汽车站副站长；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解聘：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朱照岩临邑济运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汽车站副站长职务。</w:t>
      </w:r>
    </w:p>
    <w:p w:rsidR="00D430AA" w:rsidRDefault="00083481" w:rsidP="00CB550E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四、其他按照法律法规应当公开的信息</w:t>
      </w:r>
    </w:p>
    <w:p w:rsidR="00D430AA" w:rsidRDefault="00083481" w:rsidP="00CB550E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  <w:r w:rsidR="00CB550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430AA" w:rsidRDefault="00D430AA"/>
    <w:p w:rsidR="00D430AA" w:rsidRDefault="00D430AA"/>
    <w:p w:rsidR="00D430AA" w:rsidRDefault="00D430AA"/>
    <w:sectPr w:rsidR="00D43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481" w:rsidRDefault="00083481" w:rsidP="00CB550E">
      <w:r>
        <w:separator/>
      </w:r>
    </w:p>
  </w:endnote>
  <w:endnote w:type="continuationSeparator" w:id="0">
    <w:p w:rsidR="00083481" w:rsidRDefault="00083481" w:rsidP="00CB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481" w:rsidRDefault="00083481" w:rsidP="00CB550E">
      <w:r>
        <w:separator/>
      </w:r>
    </w:p>
  </w:footnote>
  <w:footnote w:type="continuationSeparator" w:id="0">
    <w:p w:rsidR="00083481" w:rsidRDefault="00083481" w:rsidP="00CB5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4CB13"/>
    <w:multiLevelType w:val="singleLevel"/>
    <w:tmpl w:val="2CD4CB1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BB524C4"/>
    <w:multiLevelType w:val="singleLevel"/>
    <w:tmpl w:val="4BB524C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OGM0ZjRlNDk5ZTFhYTU3NDRmYmNhZjRjMDRhMTEifQ=="/>
  </w:docVars>
  <w:rsids>
    <w:rsidRoot w:val="00D430AA"/>
    <w:rsid w:val="00083481"/>
    <w:rsid w:val="00367BB8"/>
    <w:rsid w:val="00CB550E"/>
    <w:rsid w:val="00D430AA"/>
    <w:rsid w:val="01370C48"/>
    <w:rsid w:val="018C16ED"/>
    <w:rsid w:val="044F46A9"/>
    <w:rsid w:val="04E1694A"/>
    <w:rsid w:val="072E10B0"/>
    <w:rsid w:val="0C2E2287"/>
    <w:rsid w:val="0C4A0140"/>
    <w:rsid w:val="10496CEB"/>
    <w:rsid w:val="107B6181"/>
    <w:rsid w:val="135273F5"/>
    <w:rsid w:val="16834BF7"/>
    <w:rsid w:val="194C2E05"/>
    <w:rsid w:val="1E8752DE"/>
    <w:rsid w:val="298E059F"/>
    <w:rsid w:val="29AE3169"/>
    <w:rsid w:val="2C901321"/>
    <w:rsid w:val="33DD40BE"/>
    <w:rsid w:val="3C3408A2"/>
    <w:rsid w:val="40F20F70"/>
    <w:rsid w:val="448B2AB9"/>
    <w:rsid w:val="47054F15"/>
    <w:rsid w:val="4E1E1116"/>
    <w:rsid w:val="4E2C0527"/>
    <w:rsid w:val="4E400FA5"/>
    <w:rsid w:val="53AA2830"/>
    <w:rsid w:val="5AF54CD9"/>
    <w:rsid w:val="64CF20F6"/>
    <w:rsid w:val="64F71D12"/>
    <w:rsid w:val="6BB1228C"/>
    <w:rsid w:val="6DCE2D4C"/>
    <w:rsid w:val="71D22FE5"/>
    <w:rsid w:val="72772165"/>
    <w:rsid w:val="7318152B"/>
    <w:rsid w:val="7B272834"/>
    <w:rsid w:val="7CCC5441"/>
    <w:rsid w:val="7F1935DC"/>
    <w:rsid w:val="7FDA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ei141">
    <w:name w:val="hei141"/>
    <w:basedOn w:val="a0"/>
    <w:qFormat/>
    <w:rPr>
      <w:color w:val="000000"/>
      <w:sz w:val="21"/>
      <w:szCs w:val="21"/>
    </w:rPr>
  </w:style>
  <w:style w:type="paragraph" w:styleId="a4">
    <w:name w:val="header"/>
    <w:basedOn w:val="a"/>
    <w:link w:val="Char"/>
    <w:rsid w:val="00CB5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B550E"/>
    <w:rPr>
      <w:kern w:val="2"/>
      <w:sz w:val="18"/>
      <w:szCs w:val="18"/>
    </w:rPr>
  </w:style>
  <w:style w:type="paragraph" w:styleId="a5">
    <w:name w:val="footer"/>
    <w:basedOn w:val="a"/>
    <w:link w:val="Char0"/>
    <w:rsid w:val="00CB5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B550E"/>
    <w:rPr>
      <w:kern w:val="2"/>
      <w:sz w:val="18"/>
      <w:szCs w:val="18"/>
    </w:rPr>
  </w:style>
  <w:style w:type="paragraph" w:styleId="a6">
    <w:name w:val="Balloon Text"/>
    <w:basedOn w:val="a"/>
    <w:link w:val="Char1"/>
    <w:rsid w:val="00CB550E"/>
    <w:rPr>
      <w:sz w:val="18"/>
      <w:szCs w:val="18"/>
    </w:rPr>
  </w:style>
  <w:style w:type="character" w:customStyle="1" w:styleId="Char1">
    <w:name w:val="批注框文本 Char"/>
    <w:basedOn w:val="a0"/>
    <w:link w:val="a6"/>
    <w:rsid w:val="00CB550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ei141">
    <w:name w:val="hei141"/>
    <w:basedOn w:val="a0"/>
    <w:qFormat/>
    <w:rPr>
      <w:color w:val="000000"/>
      <w:sz w:val="21"/>
      <w:szCs w:val="21"/>
    </w:rPr>
  </w:style>
  <w:style w:type="paragraph" w:styleId="a4">
    <w:name w:val="header"/>
    <w:basedOn w:val="a"/>
    <w:link w:val="Char"/>
    <w:rsid w:val="00CB5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B550E"/>
    <w:rPr>
      <w:kern w:val="2"/>
      <w:sz w:val="18"/>
      <w:szCs w:val="18"/>
    </w:rPr>
  </w:style>
  <w:style w:type="paragraph" w:styleId="a5">
    <w:name w:val="footer"/>
    <w:basedOn w:val="a"/>
    <w:link w:val="Char0"/>
    <w:rsid w:val="00CB5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B550E"/>
    <w:rPr>
      <w:kern w:val="2"/>
      <w:sz w:val="18"/>
      <w:szCs w:val="18"/>
    </w:rPr>
  </w:style>
  <w:style w:type="paragraph" w:styleId="a6">
    <w:name w:val="Balloon Text"/>
    <w:basedOn w:val="a"/>
    <w:link w:val="Char1"/>
    <w:rsid w:val="00CB550E"/>
    <w:rPr>
      <w:sz w:val="18"/>
      <w:szCs w:val="18"/>
    </w:rPr>
  </w:style>
  <w:style w:type="character" w:customStyle="1" w:styleId="Char1">
    <w:name w:val="批注框文本 Char"/>
    <w:basedOn w:val="a0"/>
    <w:link w:val="a6"/>
    <w:rsid w:val="00CB550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779</Words>
  <Characters>787</Characters>
  <Application>Microsoft Office Word</Application>
  <DocSecurity>0</DocSecurity>
  <Lines>37</Lines>
  <Paragraphs>20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王静文</cp:lastModifiedBy>
  <cp:revision>2</cp:revision>
  <dcterms:created xsi:type="dcterms:W3CDTF">2023-06-05T02:22:00Z</dcterms:created>
  <dcterms:modified xsi:type="dcterms:W3CDTF">2023-06-19T08:08:00Z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9B95075362F045AE809FDEB420293C30_13</vt:lpwstr>
  </property>
</Properties>
</file>